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ind w:left="-283" w:leftChars="-135" w:firstLine="283" w:firstLineChars="94"/>
        <w:jc w:val="center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b/>
          <w:color w:val="000000"/>
          <w:kern w:val="0"/>
          <w:sz w:val="30"/>
          <w:szCs w:val="30"/>
        </w:rPr>
        <w:t>国家开发银行金融债券招投标书</w:t>
      </w:r>
    </w:p>
    <w:p>
      <w:pPr>
        <w:spacing w:line="480" w:lineRule="auto"/>
        <w:ind w:left="-141" w:leftChars="-67" w:firstLine="140" w:firstLineChars="50"/>
        <w:jc w:val="center"/>
        <w:rPr>
          <w:rFonts w:eastAsia="仿宋_GB2312"/>
          <w:color w:val="000000"/>
          <w:kern w:val="0"/>
          <w:sz w:val="28"/>
          <w:szCs w:val="32"/>
        </w:rPr>
      </w:pPr>
      <w:r>
        <w:rPr>
          <w:rFonts w:eastAsia="仿宋_GB2312"/>
          <w:color w:val="000000"/>
          <w:kern w:val="0"/>
          <w:sz w:val="28"/>
          <w:szCs w:val="32"/>
        </w:rPr>
        <w:t>（</w:t>
      </w:r>
      <w:r>
        <w:rPr>
          <w:rFonts w:hint="eastAsia" w:eastAsia="仿宋_GB2312"/>
          <w:color w:val="000000"/>
          <w:kern w:val="0"/>
          <w:sz w:val="28"/>
          <w:szCs w:val="32"/>
        </w:rPr>
        <w:t>2023年第一、二、三期增发</w:t>
      </w:r>
      <w:r>
        <w:rPr>
          <w:rFonts w:eastAsia="仿宋_GB2312"/>
          <w:color w:val="000000"/>
          <w:kern w:val="0"/>
          <w:sz w:val="28"/>
          <w:szCs w:val="32"/>
        </w:rPr>
        <w:t>）</w:t>
      </w:r>
    </w:p>
    <w:p>
      <w:pPr>
        <w:tabs>
          <w:tab w:val="left" w:pos="3000"/>
        </w:tabs>
        <w:autoSpaceDE w:val="0"/>
        <w:autoSpaceDN w:val="0"/>
        <w:adjustRightInd w:val="0"/>
        <w:jc w:val="center"/>
        <w:rPr>
          <w:rFonts w:eastAsia="仿宋_GB2312"/>
          <w:color w:val="000000"/>
          <w:kern w:val="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国家开发银行202</w:t>
      </w:r>
      <w:r>
        <w:rPr>
          <w:rFonts w:hint="eastAsia" w:eastAsia="仿宋_GB2312"/>
          <w:color w:val="000000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年金融债券承销做市团成员：</w:t>
      </w:r>
    </w:p>
    <w:p>
      <w:pPr>
        <w:spacing w:line="48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根据中国人民银行相关批复，我行</w:t>
      </w:r>
      <w:r>
        <w:rPr>
          <w:rFonts w:eastAsia="仿宋_GB2312"/>
          <w:sz w:val="30"/>
          <w:szCs w:val="30"/>
        </w:rPr>
        <w:t>定于20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年5月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日通过中国人民银行债券发行系统</w:t>
      </w:r>
      <w:r>
        <w:rPr>
          <w:rFonts w:hint="eastAsia" w:eastAsia="仿宋_GB2312"/>
          <w:sz w:val="30"/>
          <w:szCs w:val="30"/>
        </w:rPr>
        <w:t>增发2023年第一期1年期、2023年第二期3年期金融债券和2023年第三期5年期金融债券</w:t>
      </w:r>
      <w:r>
        <w:rPr>
          <w:rFonts w:eastAsia="仿宋_GB2312"/>
          <w:sz w:val="30"/>
          <w:szCs w:val="30"/>
        </w:rPr>
        <w:t>分别不超过100</w:t>
      </w:r>
      <w:r>
        <w:rPr>
          <w:rFonts w:hint="eastAsia" w:eastAsia="仿宋_GB2312"/>
          <w:sz w:val="30"/>
          <w:szCs w:val="30"/>
        </w:rPr>
        <w:t>亿元、</w:t>
      </w:r>
      <w:r>
        <w:rPr>
          <w:rFonts w:eastAsia="仿宋_GB2312"/>
          <w:sz w:val="30"/>
          <w:szCs w:val="30"/>
        </w:rPr>
        <w:t>100</w:t>
      </w:r>
      <w:r>
        <w:rPr>
          <w:rFonts w:hint="eastAsia" w:eastAsia="仿宋_GB2312"/>
          <w:sz w:val="30"/>
          <w:szCs w:val="30"/>
        </w:rPr>
        <w:t>亿元和1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/>
          <w:sz w:val="30"/>
          <w:szCs w:val="30"/>
        </w:rPr>
        <w:t>0亿元</w:t>
      </w:r>
      <w:r>
        <w:rPr>
          <w:rFonts w:eastAsia="仿宋_GB2312"/>
          <w:sz w:val="30"/>
          <w:szCs w:val="30"/>
        </w:rPr>
        <w:t>，最终以实际中标量（债券面值）为准。</w:t>
      </w:r>
    </w:p>
    <w:p>
      <w:pPr>
        <w:spacing w:line="48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债券及招标条件如下：</w:t>
      </w:r>
    </w:p>
    <w:tbl>
      <w:tblPr>
        <w:tblStyle w:val="6"/>
        <w:tblW w:w="8931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-57" w:rightChars="-27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一、发行总额：</w:t>
            </w:r>
          </w:p>
        </w:tc>
        <w:tc>
          <w:tcPr>
            <w:tcW w:w="5670" w:type="dxa"/>
          </w:tcPr>
          <w:p>
            <w:pPr>
              <w:spacing w:line="500" w:lineRule="atLeast"/>
              <w:ind w:left="-533" w:leftChars="-254" w:firstLine="600" w:firstLineChars="2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1年期不超过</w:t>
            </w:r>
            <w:r>
              <w:rPr>
                <w:rFonts w:eastAsia="仿宋_GB2312"/>
                <w:sz w:val="30"/>
                <w:szCs w:val="30"/>
              </w:rPr>
              <w:t>10</w:t>
            </w:r>
            <w:r>
              <w:rPr>
                <w:rFonts w:hint="eastAsia" w:eastAsia="仿宋_GB2312"/>
                <w:sz w:val="30"/>
                <w:szCs w:val="30"/>
              </w:rPr>
              <w:t>0亿元</w:t>
            </w:r>
          </w:p>
          <w:p>
            <w:pPr>
              <w:spacing w:line="500" w:lineRule="atLeast"/>
              <w:ind w:left="-533" w:leftChars="-254" w:firstLine="600" w:firstLineChars="2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3年期不超过</w:t>
            </w:r>
            <w:r>
              <w:rPr>
                <w:rFonts w:eastAsia="仿宋_GB2312"/>
                <w:sz w:val="30"/>
                <w:szCs w:val="30"/>
              </w:rPr>
              <w:t>10</w:t>
            </w:r>
            <w:r>
              <w:rPr>
                <w:rFonts w:hint="eastAsia" w:eastAsia="仿宋_GB2312"/>
                <w:sz w:val="30"/>
                <w:szCs w:val="30"/>
              </w:rPr>
              <w:t>0亿元</w:t>
            </w:r>
          </w:p>
          <w:p>
            <w:pPr>
              <w:spacing w:line="500" w:lineRule="atLeast"/>
              <w:ind w:firstLine="600" w:firstLineChars="2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年期不超过</w:t>
            </w:r>
            <w:r>
              <w:rPr>
                <w:rFonts w:hint="eastAsia" w:eastAsia="仿宋_GB2312"/>
                <w:sz w:val="30"/>
                <w:szCs w:val="30"/>
              </w:rPr>
              <w:t>1</w:t>
            </w: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hint="eastAsia" w:eastAsia="仿宋_GB2312"/>
                <w:sz w:val="30"/>
                <w:szCs w:val="30"/>
              </w:rPr>
              <w:t>0</w:t>
            </w:r>
            <w:r>
              <w:rPr>
                <w:rFonts w:eastAsia="仿宋_GB2312"/>
                <w:sz w:val="30"/>
                <w:szCs w:val="30"/>
              </w:rPr>
              <w:t>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61" w:type="dxa"/>
          </w:tcPr>
          <w:p>
            <w:pPr>
              <w:spacing w:line="480" w:lineRule="auto"/>
              <w:ind w:right="-57" w:rightChars="-27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二、招标时间：</w:t>
            </w:r>
          </w:p>
        </w:tc>
        <w:tc>
          <w:tcPr>
            <w:tcW w:w="5670" w:type="dxa"/>
          </w:tcPr>
          <w:p>
            <w:pPr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09</w:t>
            </w:r>
            <w:r>
              <w:rPr>
                <w:rFonts w:eastAsia="仿宋_GB2312"/>
                <w:sz w:val="30"/>
                <w:szCs w:val="30"/>
              </w:rPr>
              <w:t>:30-1</w:t>
            </w:r>
            <w:r>
              <w:rPr>
                <w:rFonts w:hint="eastAsia" w:eastAsia="仿宋_GB2312"/>
                <w:sz w:val="30"/>
                <w:szCs w:val="30"/>
              </w:rPr>
              <w:t>0</w:t>
            </w:r>
            <w:r>
              <w:rPr>
                <w:rFonts w:eastAsia="仿宋_GB2312"/>
                <w:sz w:val="30"/>
                <w:szCs w:val="30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174" w:rightChars="83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三、发行方式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670" w:type="dxa"/>
          </w:tcPr>
          <w:p>
            <w:pPr>
              <w:tabs>
                <w:tab w:val="left" w:pos="653"/>
                <w:tab w:val="right" w:pos="4802"/>
              </w:tabs>
              <w:spacing w:line="500" w:lineRule="atLeast"/>
              <w:ind w:left="32" w:leftChars="-119" w:right="-57" w:rightChars="-27" w:hanging="282" w:hangingChars="94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均为荷兰式价格招标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-57" w:rightChars="-27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四、债券面值：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-57" w:rightChars="-27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五、价格/利率上下限：</w:t>
            </w:r>
          </w:p>
        </w:tc>
        <w:tc>
          <w:tcPr>
            <w:tcW w:w="5670" w:type="dxa"/>
          </w:tcPr>
          <w:p>
            <w:pPr>
              <w:wordWrap w:val="0"/>
              <w:spacing w:line="480" w:lineRule="auto"/>
              <w:ind w:right="-57" w:rightChars="-27"/>
              <w:jc w:val="righ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见《招标价位表暨应急投标书》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261" w:type="dxa"/>
          </w:tcPr>
          <w:p>
            <w:pPr>
              <w:spacing w:line="480" w:lineRule="auto"/>
              <w:ind w:right="-57" w:rightChars="-27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六、价格/利率步长：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1年期为0.01元</w:t>
            </w:r>
          </w:p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3年期为0.03元</w:t>
            </w:r>
          </w:p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5年期为0.04元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-57" w:rightChars="-27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七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、基本投标单位：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均为1,000万元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-57" w:rightChars="-27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八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、每标位最低投标量：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均为1,000万元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ind w:right="-107" w:rightChars="-51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九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、每标位最高投标量：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57" w:rightChars="-27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均为150,000万元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十、起息日：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112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1年期为</w:t>
            </w:r>
            <w:r>
              <w:rPr>
                <w:rFonts w:eastAsia="仿宋_GB2312"/>
                <w:sz w:val="30"/>
                <w:szCs w:val="30"/>
              </w:rPr>
              <w:t>202</w:t>
            </w:r>
            <w:r>
              <w:rPr>
                <w:rFonts w:hint="eastAsia"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</w:rPr>
              <w:t>3月2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  <w:p>
            <w:pPr>
              <w:spacing w:line="480" w:lineRule="auto"/>
              <w:ind w:right="-112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3年期为2023年1月11日</w:t>
            </w:r>
          </w:p>
          <w:p>
            <w:pPr>
              <w:spacing w:line="480" w:lineRule="auto"/>
              <w:ind w:right="-112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5年期为</w:t>
            </w:r>
            <w:r>
              <w:rPr>
                <w:rFonts w:eastAsia="仿宋_GB2312"/>
                <w:sz w:val="30"/>
                <w:szCs w:val="30"/>
              </w:rPr>
              <w:t>202</w:t>
            </w:r>
            <w:r>
              <w:rPr>
                <w:rFonts w:hint="eastAsia" w:eastAsia="仿宋_GB2312"/>
                <w:sz w:val="30"/>
                <w:szCs w:val="30"/>
              </w:rPr>
              <w:t>3年1月11日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十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一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、划款日：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111" w:rightChars="-53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202</w:t>
            </w:r>
            <w:r>
              <w:rPr>
                <w:rFonts w:hint="eastAsia" w:eastAsia="仿宋_GB2312"/>
                <w:sz w:val="30"/>
                <w:szCs w:val="30"/>
              </w:rPr>
              <w:t>3</w:t>
            </w:r>
            <w:r>
              <w:rPr>
                <w:rFonts w:eastAsia="仿宋_GB2312"/>
                <w:sz w:val="30"/>
                <w:szCs w:val="30"/>
              </w:rPr>
              <w:t>年5</w:t>
            </w:r>
            <w:r>
              <w:rPr>
                <w:rFonts w:hint="eastAsia"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>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十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二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、承销费：</w:t>
            </w:r>
          </w:p>
        </w:tc>
        <w:tc>
          <w:tcPr>
            <w:tcW w:w="5670" w:type="dxa"/>
          </w:tcPr>
          <w:p>
            <w:pPr>
              <w:spacing w:line="480" w:lineRule="auto"/>
              <w:ind w:right="-112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1年期无</w:t>
            </w:r>
          </w:p>
          <w:p>
            <w:pPr>
              <w:spacing w:line="480" w:lineRule="auto"/>
              <w:ind w:right="-112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3年期为</w:t>
            </w:r>
            <w:r>
              <w:rPr>
                <w:rFonts w:eastAsia="仿宋_GB2312"/>
                <w:sz w:val="30"/>
                <w:szCs w:val="30"/>
              </w:rPr>
              <w:t>0.</w:t>
            </w:r>
            <w:r>
              <w:rPr>
                <w:rFonts w:hint="eastAsia" w:eastAsia="仿宋_GB2312"/>
                <w:sz w:val="30"/>
                <w:szCs w:val="30"/>
              </w:rPr>
              <w:t>05</w:t>
            </w:r>
            <w:r>
              <w:rPr>
                <w:rFonts w:eastAsia="仿宋_GB2312"/>
                <w:sz w:val="30"/>
                <w:szCs w:val="30"/>
              </w:rPr>
              <w:t>%</w:t>
            </w:r>
          </w:p>
          <w:p>
            <w:pPr>
              <w:spacing w:line="480" w:lineRule="auto"/>
              <w:ind w:right="-112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5年期为</w:t>
            </w:r>
            <w:r>
              <w:rPr>
                <w:rFonts w:eastAsia="仿宋_GB2312"/>
                <w:sz w:val="30"/>
                <w:szCs w:val="30"/>
              </w:rPr>
              <w:t>0.1</w:t>
            </w:r>
            <w:r>
              <w:rPr>
                <w:rFonts w:hint="eastAsia" w:eastAsia="仿宋_GB2312"/>
                <w:sz w:val="30"/>
                <w:szCs w:val="30"/>
              </w:rPr>
              <w:t>0</w:t>
            </w:r>
            <w:r>
              <w:rPr>
                <w:rFonts w:eastAsia="仿宋_GB2312"/>
                <w:sz w:val="30"/>
                <w:szCs w:val="3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十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三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、兑付手续费：</w:t>
            </w:r>
          </w:p>
        </w:tc>
        <w:tc>
          <w:tcPr>
            <w:tcW w:w="5670" w:type="dxa"/>
          </w:tcPr>
          <w:p>
            <w:pPr>
              <w:spacing w:line="480" w:lineRule="auto"/>
              <w:jc w:val="righ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480" w:lineRule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十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四</w:t>
            </w:r>
            <w:r>
              <w:rPr>
                <w:rFonts w:eastAsia="仿宋_GB2312"/>
                <w:color w:val="000000"/>
                <w:sz w:val="30"/>
                <w:szCs w:val="30"/>
              </w:rPr>
              <w:t>、基本承销额度：</w:t>
            </w:r>
          </w:p>
        </w:tc>
        <w:tc>
          <w:tcPr>
            <w:tcW w:w="5670" w:type="dxa"/>
          </w:tcPr>
          <w:p>
            <w:pPr>
              <w:spacing w:line="480" w:lineRule="auto"/>
              <w:jc w:val="righ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无</w:t>
            </w:r>
          </w:p>
        </w:tc>
      </w:tr>
    </w:tbl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（具体标位见价位表，价位表附后）</w:t>
      </w:r>
    </w:p>
    <w:p>
      <w:pPr>
        <w:wordWrap w:val="0"/>
        <w:ind w:right="-57" w:rightChars="-27" w:firstLine="5400" w:firstLineChars="1800"/>
        <w:jc w:val="right"/>
        <w:rPr>
          <w:rFonts w:eastAsia="仿宋_GB2312"/>
          <w:sz w:val="30"/>
          <w:szCs w:val="30"/>
        </w:rPr>
      </w:pPr>
    </w:p>
    <w:p>
      <w:pPr>
        <w:ind w:right="-57" w:rightChars="-27" w:firstLine="5400" w:firstLineChars="1800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年5月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eastAsia="仿宋_GB2312"/>
          <w:sz w:val="30"/>
          <w:szCs w:val="30"/>
        </w:rPr>
        <w:t>日</w:t>
      </w:r>
      <w:r>
        <w:rPr>
          <w:rFonts w:hint="eastAsia" w:eastAsia="仿宋_GB2312"/>
          <w:sz w:val="30"/>
          <w:szCs w:val="30"/>
        </w:rPr>
        <w:t xml:space="preserve"> </w:t>
      </w:r>
    </w:p>
    <w:sectPr>
      <w:footerReference r:id="rId3" w:type="default"/>
      <w:pgSz w:w="11906" w:h="16838"/>
      <w:pgMar w:top="1440" w:right="1133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075962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4"/>
    <w:rsid w:val="00001F6F"/>
    <w:rsid w:val="00003639"/>
    <w:rsid w:val="0000388B"/>
    <w:rsid w:val="000071B8"/>
    <w:rsid w:val="00010B35"/>
    <w:rsid w:val="0001118B"/>
    <w:rsid w:val="000136AE"/>
    <w:rsid w:val="00014461"/>
    <w:rsid w:val="00017A69"/>
    <w:rsid w:val="00020EAF"/>
    <w:rsid w:val="00020FB6"/>
    <w:rsid w:val="00025E0D"/>
    <w:rsid w:val="00026AE1"/>
    <w:rsid w:val="000304D6"/>
    <w:rsid w:val="00030E1F"/>
    <w:rsid w:val="00031D15"/>
    <w:rsid w:val="000526BD"/>
    <w:rsid w:val="00052DAB"/>
    <w:rsid w:val="00056020"/>
    <w:rsid w:val="00056244"/>
    <w:rsid w:val="000625CF"/>
    <w:rsid w:val="00064EA6"/>
    <w:rsid w:val="00072438"/>
    <w:rsid w:val="000816C1"/>
    <w:rsid w:val="00083CD7"/>
    <w:rsid w:val="000863B2"/>
    <w:rsid w:val="00086626"/>
    <w:rsid w:val="00093A68"/>
    <w:rsid w:val="000964EF"/>
    <w:rsid w:val="00097B8E"/>
    <w:rsid w:val="000B4455"/>
    <w:rsid w:val="000B57CF"/>
    <w:rsid w:val="000B742E"/>
    <w:rsid w:val="000C2F54"/>
    <w:rsid w:val="000C3344"/>
    <w:rsid w:val="000C51A3"/>
    <w:rsid w:val="000D2D1F"/>
    <w:rsid w:val="000D7DC2"/>
    <w:rsid w:val="000E38FB"/>
    <w:rsid w:val="000E42B2"/>
    <w:rsid w:val="000F41C6"/>
    <w:rsid w:val="0010068F"/>
    <w:rsid w:val="0010244F"/>
    <w:rsid w:val="001066FE"/>
    <w:rsid w:val="001105C0"/>
    <w:rsid w:val="001107C6"/>
    <w:rsid w:val="0011280A"/>
    <w:rsid w:val="00113324"/>
    <w:rsid w:val="00117807"/>
    <w:rsid w:val="00121AA6"/>
    <w:rsid w:val="00122E34"/>
    <w:rsid w:val="00122F87"/>
    <w:rsid w:val="0012469A"/>
    <w:rsid w:val="00133D21"/>
    <w:rsid w:val="00133F5E"/>
    <w:rsid w:val="001359D4"/>
    <w:rsid w:val="00136136"/>
    <w:rsid w:val="001422A5"/>
    <w:rsid w:val="00143D79"/>
    <w:rsid w:val="001455BF"/>
    <w:rsid w:val="00145675"/>
    <w:rsid w:val="00147A34"/>
    <w:rsid w:val="00151902"/>
    <w:rsid w:val="00152335"/>
    <w:rsid w:val="001555BF"/>
    <w:rsid w:val="001600D4"/>
    <w:rsid w:val="001621C9"/>
    <w:rsid w:val="00164181"/>
    <w:rsid w:val="00164606"/>
    <w:rsid w:val="00165D21"/>
    <w:rsid w:val="001661F9"/>
    <w:rsid w:val="00166D9F"/>
    <w:rsid w:val="00170664"/>
    <w:rsid w:val="00171A2C"/>
    <w:rsid w:val="00174B2F"/>
    <w:rsid w:val="00182800"/>
    <w:rsid w:val="001854A5"/>
    <w:rsid w:val="001866AF"/>
    <w:rsid w:val="00187277"/>
    <w:rsid w:val="00187E19"/>
    <w:rsid w:val="0019009F"/>
    <w:rsid w:val="001935AC"/>
    <w:rsid w:val="00193F7A"/>
    <w:rsid w:val="00196A1E"/>
    <w:rsid w:val="00196A26"/>
    <w:rsid w:val="00197774"/>
    <w:rsid w:val="00197A61"/>
    <w:rsid w:val="001A0F76"/>
    <w:rsid w:val="001A1A5A"/>
    <w:rsid w:val="001A586B"/>
    <w:rsid w:val="001A650E"/>
    <w:rsid w:val="001A750E"/>
    <w:rsid w:val="001B2251"/>
    <w:rsid w:val="001B45CE"/>
    <w:rsid w:val="001B4BD4"/>
    <w:rsid w:val="001C3F28"/>
    <w:rsid w:val="001C5CA6"/>
    <w:rsid w:val="001D01A9"/>
    <w:rsid w:val="001D2C33"/>
    <w:rsid w:val="001D2DCB"/>
    <w:rsid w:val="001D7384"/>
    <w:rsid w:val="001E2088"/>
    <w:rsid w:val="001E7EE6"/>
    <w:rsid w:val="001F1473"/>
    <w:rsid w:val="00200C71"/>
    <w:rsid w:val="002054D7"/>
    <w:rsid w:val="0020562D"/>
    <w:rsid w:val="00212AB5"/>
    <w:rsid w:val="0021654B"/>
    <w:rsid w:val="00221914"/>
    <w:rsid w:val="00221A73"/>
    <w:rsid w:val="00224C82"/>
    <w:rsid w:val="0023626D"/>
    <w:rsid w:val="00242AB9"/>
    <w:rsid w:val="0024435E"/>
    <w:rsid w:val="0024450B"/>
    <w:rsid w:val="00250ACB"/>
    <w:rsid w:val="0025286E"/>
    <w:rsid w:val="00256660"/>
    <w:rsid w:val="00263CB5"/>
    <w:rsid w:val="0026751A"/>
    <w:rsid w:val="002706CE"/>
    <w:rsid w:val="002706F6"/>
    <w:rsid w:val="002722D8"/>
    <w:rsid w:val="0027332E"/>
    <w:rsid w:val="002734E1"/>
    <w:rsid w:val="00274CC7"/>
    <w:rsid w:val="002756E1"/>
    <w:rsid w:val="00276213"/>
    <w:rsid w:val="002776FA"/>
    <w:rsid w:val="00277C6B"/>
    <w:rsid w:val="00284AA5"/>
    <w:rsid w:val="002871EA"/>
    <w:rsid w:val="00290A51"/>
    <w:rsid w:val="002912FA"/>
    <w:rsid w:val="002A11E2"/>
    <w:rsid w:val="002A1E00"/>
    <w:rsid w:val="002A5C7C"/>
    <w:rsid w:val="002A7A4B"/>
    <w:rsid w:val="002B1CB2"/>
    <w:rsid w:val="002C17BA"/>
    <w:rsid w:val="002C17F4"/>
    <w:rsid w:val="002C7E43"/>
    <w:rsid w:val="002D51D6"/>
    <w:rsid w:val="002D7076"/>
    <w:rsid w:val="002D72CB"/>
    <w:rsid w:val="002E1B53"/>
    <w:rsid w:val="002E22F1"/>
    <w:rsid w:val="002E5647"/>
    <w:rsid w:val="002E6422"/>
    <w:rsid w:val="002E6EEE"/>
    <w:rsid w:val="002F1F6E"/>
    <w:rsid w:val="002F2C2A"/>
    <w:rsid w:val="00301296"/>
    <w:rsid w:val="00302CC9"/>
    <w:rsid w:val="00302F39"/>
    <w:rsid w:val="00303D3E"/>
    <w:rsid w:val="00306E00"/>
    <w:rsid w:val="0031059C"/>
    <w:rsid w:val="003126CE"/>
    <w:rsid w:val="00314833"/>
    <w:rsid w:val="00315F05"/>
    <w:rsid w:val="00316A5D"/>
    <w:rsid w:val="00321519"/>
    <w:rsid w:val="00321ECD"/>
    <w:rsid w:val="0032243F"/>
    <w:rsid w:val="0032431A"/>
    <w:rsid w:val="00335777"/>
    <w:rsid w:val="00342E7F"/>
    <w:rsid w:val="003438F7"/>
    <w:rsid w:val="00346014"/>
    <w:rsid w:val="0034742D"/>
    <w:rsid w:val="00350AE4"/>
    <w:rsid w:val="003525BA"/>
    <w:rsid w:val="00352B04"/>
    <w:rsid w:val="0035532A"/>
    <w:rsid w:val="00357267"/>
    <w:rsid w:val="00362BB1"/>
    <w:rsid w:val="00363458"/>
    <w:rsid w:val="0036369B"/>
    <w:rsid w:val="00366AFC"/>
    <w:rsid w:val="00380484"/>
    <w:rsid w:val="003821CC"/>
    <w:rsid w:val="003827ED"/>
    <w:rsid w:val="00385052"/>
    <w:rsid w:val="0038786F"/>
    <w:rsid w:val="00390D06"/>
    <w:rsid w:val="00391AD2"/>
    <w:rsid w:val="00392D62"/>
    <w:rsid w:val="00394922"/>
    <w:rsid w:val="00394FB1"/>
    <w:rsid w:val="00396670"/>
    <w:rsid w:val="003A1814"/>
    <w:rsid w:val="003A28E3"/>
    <w:rsid w:val="003A2E12"/>
    <w:rsid w:val="003A324C"/>
    <w:rsid w:val="003A5C04"/>
    <w:rsid w:val="003B3AD8"/>
    <w:rsid w:val="003B71B2"/>
    <w:rsid w:val="003B7F57"/>
    <w:rsid w:val="003C194D"/>
    <w:rsid w:val="003C2929"/>
    <w:rsid w:val="003C322F"/>
    <w:rsid w:val="003C538F"/>
    <w:rsid w:val="003D2F45"/>
    <w:rsid w:val="003D3285"/>
    <w:rsid w:val="003D51A2"/>
    <w:rsid w:val="003D603F"/>
    <w:rsid w:val="003E3B70"/>
    <w:rsid w:val="003E4D2C"/>
    <w:rsid w:val="003F11D1"/>
    <w:rsid w:val="003F3272"/>
    <w:rsid w:val="003F39BE"/>
    <w:rsid w:val="003F5D0D"/>
    <w:rsid w:val="003F7227"/>
    <w:rsid w:val="00400F9F"/>
    <w:rsid w:val="00403C63"/>
    <w:rsid w:val="00404DFA"/>
    <w:rsid w:val="004054E3"/>
    <w:rsid w:val="00406712"/>
    <w:rsid w:val="00410E4B"/>
    <w:rsid w:val="004135DE"/>
    <w:rsid w:val="0042267B"/>
    <w:rsid w:val="004306F0"/>
    <w:rsid w:val="00430E69"/>
    <w:rsid w:val="00433D8B"/>
    <w:rsid w:val="00433FB5"/>
    <w:rsid w:val="0044556A"/>
    <w:rsid w:val="00450FF4"/>
    <w:rsid w:val="00453839"/>
    <w:rsid w:val="00454446"/>
    <w:rsid w:val="00454BB8"/>
    <w:rsid w:val="004648F9"/>
    <w:rsid w:val="00466A14"/>
    <w:rsid w:val="00466F48"/>
    <w:rsid w:val="00467AF9"/>
    <w:rsid w:val="00473157"/>
    <w:rsid w:val="00473256"/>
    <w:rsid w:val="00475BEB"/>
    <w:rsid w:val="00476352"/>
    <w:rsid w:val="0047711C"/>
    <w:rsid w:val="00483C63"/>
    <w:rsid w:val="004843DC"/>
    <w:rsid w:val="00484A7C"/>
    <w:rsid w:val="00486F66"/>
    <w:rsid w:val="00487D08"/>
    <w:rsid w:val="0049195C"/>
    <w:rsid w:val="00492638"/>
    <w:rsid w:val="0049480C"/>
    <w:rsid w:val="004A0E0A"/>
    <w:rsid w:val="004B4513"/>
    <w:rsid w:val="004B79EF"/>
    <w:rsid w:val="004C0BFA"/>
    <w:rsid w:val="004C1976"/>
    <w:rsid w:val="004C1CCB"/>
    <w:rsid w:val="004C1CF1"/>
    <w:rsid w:val="004C2663"/>
    <w:rsid w:val="004C378D"/>
    <w:rsid w:val="004C55CA"/>
    <w:rsid w:val="004C5D9F"/>
    <w:rsid w:val="004D0826"/>
    <w:rsid w:val="004D09F7"/>
    <w:rsid w:val="004D2FAE"/>
    <w:rsid w:val="004D3D44"/>
    <w:rsid w:val="004D4752"/>
    <w:rsid w:val="004F05BF"/>
    <w:rsid w:val="004F75F2"/>
    <w:rsid w:val="0050371D"/>
    <w:rsid w:val="0050616D"/>
    <w:rsid w:val="00513A14"/>
    <w:rsid w:val="00513B64"/>
    <w:rsid w:val="005227DB"/>
    <w:rsid w:val="00527005"/>
    <w:rsid w:val="00527455"/>
    <w:rsid w:val="00527521"/>
    <w:rsid w:val="005330DE"/>
    <w:rsid w:val="00533E96"/>
    <w:rsid w:val="00537452"/>
    <w:rsid w:val="0054057E"/>
    <w:rsid w:val="0054087E"/>
    <w:rsid w:val="00540B48"/>
    <w:rsid w:val="00541077"/>
    <w:rsid w:val="005415CA"/>
    <w:rsid w:val="00542E7C"/>
    <w:rsid w:val="00543279"/>
    <w:rsid w:val="00545987"/>
    <w:rsid w:val="005604A5"/>
    <w:rsid w:val="00565092"/>
    <w:rsid w:val="00566E6E"/>
    <w:rsid w:val="005706F7"/>
    <w:rsid w:val="00572F3C"/>
    <w:rsid w:val="005732A9"/>
    <w:rsid w:val="00580460"/>
    <w:rsid w:val="00581376"/>
    <w:rsid w:val="00581A38"/>
    <w:rsid w:val="0058346D"/>
    <w:rsid w:val="00585F38"/>
    <w:rsid w:val="005868B3"/>
    <w:rsid w:val="00587641"/>
    <w:rsid w:val="00591544"/>
    <w:rsid w:val="00594159"/>
    <w:rsid w:val="00594F4E"/>
    <w:rsid w:val="00596692"/>
    <w:rsid w:val="005A0E19"/>
    <w:rsid w:val="005A1A59"/>
    <w:rsid w:val="005A505B"/>
    <w:rsid w:val="005B7972"/>
    <w:rsid w:val="005C17BD"/>
    <w:rsid w:val="005C6BD9"/>
    <w:rsid w:val="005D16C1"/>
    <w:rsid w:val="005D2969"/>
    <w:rsid w:val="005D66F6"/>
    <w:rsid w:val="005D67B2"/>
    <w:rsid w:val="005E333F"/>
    <w:rsid w:val="005E45F3"/>
    <w:rsid w:val="005E657C"/>
    <w:rsid w:val="005E6CCE"/>
    <w:rsid w:val="005E7CEC"/>
    <w:rsid w:val="005F7C77"/>
    <w:rsid w:val="0060275F"/>
    <w:rsid w:val="00605852"/>
    <w:rsid w:val="0060736C"/>
    <w:rsid w:val="00607ED7"/>
    <w:rsid w:val="00612F49"/>
    <w:rsid w:val="00613891"/>
    <w:rsid w:val="006144E6"/>
    <w:rsid w:val="00616357"/>
    <w:rsid w:val="006171A6"/>
    <w:rsid w:val="00624EC3"/>
    <w:rsid w:val="00626D83"/>
    <w:rsid w:val="00627A64"/>
    <w:rsid w:val="006312C0"/>
    <w:rsid w:val="0063239B"/>
    <w:rsid w:val="00632771"/>
    <w:rsid w:val="00635081"/>
    <w:rsid w:val="00636CF7"/>
    <w:rsid w:val="00637283"/>
    <w:rsid w:val="00640076"/>
    <w:rsid w:val="00642F06"/>
    <w:rsid w:val="00644FEF"/>
    <w:rsid w:val="006468F4"/>
    <w:rsid w:val="00650FB2"/>
    <w:rsid w:val="00657842"/>
    <w:rsid w:val="0066009F"/>
    <w:rsid w:val="00660ED5"/>
    <w:rsid w:val="0066276C"/>
    <w:rsid w:val="00664053"/>
    <w:rsid w:val="00666245"/>
    <w:rsid w:val="00670582"/>
    <w:rsid w:val="00683F02"/>
    <w:rsid w:val="00690019"/>
    <w:rsid w:val="006903C4"/>
    <w:rsid w:val="006941D8"/>
    <w:rsid w:val="00697B03"/>
    <w:rsid w:val="006A119A"/>
    <w:rsid w:val="006A3E05"/>
    <w:rsid w:val="006B3223"/>
    <w:rsid w:val="006B638D"/>
    <w:rsid w:val="006C1513"/>
    <w:rsid w:val="006C3828"/>
    <w:rsid w:val="006D02D0"/>
    <w:rsid w:val="006D096C"/>
    <w:rsid w:val="006D1617"/>
    <w:rsid w:val="006E19B6"/>
    <w:rsid w:val="006E48FF"/>
    <w:rsid w:val="006E4A3A"/>
    <w:rsid w:val="006F03CF"/>
    <w:rsid w:val="006F5008"/>
    <w:rsid w:val="00700629"/>
    <w:rsid w:val="00701407"/>
    <w:rsid w:val="00702AF6"/>
    <w:rsid w:val="00707807"/>
    <w:rsid w:val="007103E0"/>
    <w:rsid w:val="0071262D"/>
    <w:rsid w:val="00714CDD"/>
    <w:rsid w:val="007158F1"/>
    <w:rsid w:val="00715DB5"/>
    <w:rsid w:val="007201EE"/>
    <w:rsid w:val="00720C1E"/>
    <w:rsid w:val="00721E5A"/>
    <w:rsid w:val="007234B9"/>
    <w:rsid w:val="00725EB6"/>
    <w:rsid w:val="00727E8C"/>
    <w:rsid w:val="00731597"/>
    <w:rsid w:val="00731D81"/>
    <w:rsid w:val="00733191"/>
    <w:rsid w:val="00735BBE"/>
    <w:rsid w:val="00747606"/>
    <w:rsid w:val="00750ADC"/>
    <w:rsid w:val="00751F6F"/>
    <w:rsid w:val="00753861"/>
    <w:rsid w:val="00756AA0"/>
    <w:rsid w:val="00761097"/>
    <w:rsid w:val="0076487D"/>
    <w:rsid w:val="00764BD6"/>
    <w:rsid w:val="0076616E"/>
    <w:rsid w:val="0076677E"/>
    <w:rsid w:val="0077028D"/>
    <w:rsid w:val="00774631"/>
    <w:rsid w:val="00776684"/>
    <w:rsid w:val="007811E9"/>
    <w:rsid w:val="00786CD4"/>
    <w:rsid w:val="007875AF"/>
    <w:rsid w:val="007901DC"/>
    <w:rsid w:val="00795E4C"/>
    <w:rsid w:val="00797B84"/>
    <w:rsid w:val="007A1F27"/>
    <w:rsid w:val="007A3ECE"/>
    <w:rsid w:val="007A7B71"/>
    <w:rsid w:val="007B4169"/>
    <w:rsid w:val="007B4DF8"/>
    <w:rsid w:val="007B5009"/>
    <w:rsid w:val="007B545B"/>
    <w:rsid w:val="007C34CE"/>
    <w:rsid w:val="007C396A"/>
    <w:rsid w:val="007C3B01"/>
    <w:rsid w:val="007C566A"/>
    <w:rsid w:val="007D0D14"/>
    <w:rsid w:val="007D192F"/>
    <w:rsid w:val="007D6375"/>
    <w:rsid w:val="007D65C3"/>
    <w:rsid w:val="007E1020"/>
    <w:rsid w:val="007E2E16"/>
    <w:rsid w:val="007E3C65"/>
    <w:rsid w:val="007F0466"/>
    <w:rsid w:val="007F0D37"/>
    <w:rsid w:val="007F27DF"/>
    <w:rsid w:val="007F4140"/>
    <w:rsid w:val="007F5B07"/>
    <w:rsid w:val="007F7849"/>
    <w:rsid w:val="00800424"/>
    <w:rsid w:val="00803189"/>
    <w:rsid w:val="00807D22"/>
    <w:rsid w:val="00810D97"/>
    <w:rsid w:val="008113D8"/>
    <w:rsid w:val="00817F7A"/>
    <w:rsid w:val="008226FC"/>
    <w:rsid w:val="00826CBB"/>
    <w:rsid w:val="00837F22"/>
    <w:rsid w:val="00843350"/>
    <w:rsid w:val="00844683"/>
    <w:rsid w:val="00846763"/>
    <w:rsid w:val="00847674"/>
    <w:rsid w:val="00847DC8"/>
    <w:rsid w:val="00850699"/>
    <w:rsid w:val="008507CA"/>
    <w:rsid w:val="008513DA"/>
    <w:rsid w:val="008522AB"/>
    <w:rsid w:val="00853520"/>
    <w:rsid w:val="00857EDE"/>
    <w:rsid w:val="0086008D"/>
    <w:rsid w:val="008623C9"/>
    <w:rsid w:val="00864B08"/>
    <w:rsid w:val="0086599B"/>
    <w:rsid w:val="008702FB"/>
    <w:rsid w:val="00870FFA"/>
    <w:rsid w:val="008715A4"/>
    <w:rsid w:val="00873252"/>
    <w:rsid w:val="00880459"/>
    <w:rsid w:val="008807FA"/>
    <w:rsid w:val="008827CF"/>
    <w:rsid w:val="008834F3"/>
    <w:rsid w:val="008855C6"/>
    <w:rsid w:val="00890230"/>
    <w:rsid w:val="008949F1"/>
    <w:rsid w:val="00894C4E"/>
    <w:rsid w:val="00896357"/>
    <w:rsid w:val="008A0454"/>
    <w:rsid w:val="008A2B93"/>
    <w:rsid w:val="008A4090"/>
    <w:rsid w:val="008B1194"/>
    <w:rsid w:val="008B2A3E"/>
    <w:rsid w:val="008C3265"/>
    <w:rsid w:val="008C6883"/>
    <w:rsid w:val="008D7412"/>
    <w:rsid w:val="008E140C"/>
    <w:rsid w:val="008E21F2"/>
    <w:rsid w:val="008E2F33"/>
    <w:rsid w:val="008E4CC7"/>
    <w:rsid w:val="008E75D0"/>
    <w:rsid w:val="008F0086"/>
    <w:rsid w:val="008F74D2"/>
    <w:rsid w:val="008F7B91"/>
    <w:rsid w:val="0090230E"/>
    <w:rsid w:val="00902422"/>
    <w:rsid w:val="00906307"/>
    <w:rsid w:val="00907917"/>
    <w:rsid w:val="009103F1"/>
    <w:rsid w:val="00910551"/>
    <w:rsid w:val="00911022"/>
    <w:rsid w:val="00912015"/>
    <w:rsid w:val="009124F0"/>
    <w:rsid w:val="009132BB"/>
    <w:rsid w:val="009162DA"/>
    <w:rsid w:val="00922F1E"/>
    <w:rsid w:val="00923B6C"/>
    <w:rsid w:val="0092457E"/>
    <w:rsid w:val="009330E6"/>
    <w:rsid w:val="009338A4"/>
    <w:rsid w:val="00937A6E"/>
    <w:rsid w:val="00940396"/>
    <w:rsid w:val="00944EAE"/>
    <w:rsid w:val="0095183B"/>
    <w:rsid w:val="00953A59"/>
    <w:rsid w:val="0095551C"/>
    <w:rsid w:val="00956191"/>
    <w:rsid w:val="0095685B"/>
    <w:rsid w:val="00960D89"/>
    <w:rsid w:val="00961424"/>
    <w:rsid w:val="00964E72"/>
    <w:rsid w:val="00975E00"/>
    <w:rsid w:val="0097619A"/>
    <w:rsid w:val="009819D9"/>
    <w:rsid w:val="00983E46"/>
    <w:rsid w:val="00990699"/>
    <w:rsid w:val="00991F58"/>
    <w:rsid w:val="00994870"/>
    <w:rsid w:val="00994B80"/>
    <w:rsid w:val="009A024E"/>
    <w:rsid w:val="009A02C9"/>
    <w:rsid w:val="009A0E0F"/>
    <w:rsid w:val="009A3826"/>
    <w:rsid w:val="009A3B94"/>
    <w:rsid w:val="009A41F4"/>
    <w:rsid w:val="009A4441"/>
    <w:rsid w:val="009B14D6"/>
    <w:rsid w:val="009B5F45"/>
    <w:rsid w:val="009C4E99"/>
    <w:rsid w:val="009C56BB"/>
    <w:rsid w:val="009C74E6"/>
    <w:rsid w:val="009D4EA5"/>
    <w:rsid w:val="009E04FF"/>
    <w:rsid w:val="009E1070"/>
    <w:rsid w:val="009E2668"/>
    <w:rsid w:val="009E6245"/>
    <w:rsid w:val="009F16A2"/>
    <w:rsid w:val="009F2E02"/>
    <w:rsid w:val="009F46FC"/>
    <w:rsid w:val="009F4D2E"/>
    <w:rsid w:val="009F58F7"/>
    <w:rsid w:val="00A02AFF"/>
    <w:rsid w:val="00A03B68"/>
    <w:rsid w:val="00A05680"/>
    <w:rsid w:val="00A06A35"/>
    <w:rsid w:val="00A11FF6"/>
    <w:rsid w:val="00A143AE"/>
    <w:rsid w:val="00A15E31"/>
    <w:rsid w:val="00A1624B"/>
    <w:rsid w:val="00A169B3"/>
    <w:rsid w:val="00A16CB7"/>
    <w:rsid w:val="00A173D3"/>
    <w:rsid w:val="00A22126"/>
    <w:rsid w:val="00A30955"/>
    <w:rsid w:val="00A310C6"/>
    <w:rsid w:val="00A323DA"/>
    <w:rsid w:val="00A3261E"/>
    <w:rsid w:val="00A327F3"/>
    <w:rsid w:val="00A33037"/>
    <w:rsid w:val="00A347A4"/>
    <w:rsid w:val="00A34807"/>
    <w:rsid w:val="00A34DDF"/>
    <w:rsid w:val="00A406C7"/>
    <w:rsid w:val="00A414A4"/>
    <w:rsid w:val="00A438E9"/>
    <w:rsid w:val="00A452E6"/>
    <w:rsid w:val="00A46071"/>
    <w:rsid w:val="00A51BCB"/>
    <w:rsid w:val="00A611C0"/>
    <w:rsid w:val="00A629EC"/>
    <w:rsid w:val="00A64649"/>
    <w:rsid w:val="00A66E21"/>
    <w:rsid w:val="00A70E38"/>
    <w:rsid w:val="00A732A8"/>
    <w:rsid w:val="00A849E5"/>
    <w:rsid w:val="00A87583"/>
    <w:rsid w:val="00A87AD8"/>
    <w:rsid w:val="00A9569E"/>
    <w:rsid w:val="00A956BD"/>
    <w:rsid w:val="00AA4158"/>
    <w:rsid w:val="00AA42AE"/>
    <w:rsid w:val="00AA702B"/>
    <w:rsid w:val="00AA7067"/>
    <w:rsid w:val="00AA7D8C"/>
    <w:rsid w:val="00AB1194"/>
    <w:rsid w:val="00AB5BAA"/>
    <w:rsid w:val="00AB69D4"/>
    <w:rsid w:val="00AC35C4"/>
    <w:rsid w:val="00AC4199"/>
    <w:rsid w:val="00AC5037"/>
    <w:rsid w:val="00AC7FCE"/>
    <w:rsid w:val="00AD3CD0"/>
    <w:rsid w:val="00AD4FBF"/>
    <w:rsid w:val="00AE0E7E"/>
    <w:rsid w:val="00AE1D89"/>
    <w:rsid w:val="00AE3CAC"/>
    <w:rsid w:val="00AE675D"/>
    <w:rsid w:val="00AE7389"/>
    <w:rsid w:val="00AE7474"/>
    <w:rsid w:val="00AF0788"/>
    <w:rsid w:val="00AF102A"/>
    <w:rsid w:val="00B02AAA"/>
    <w:rsid w:val="00B030EC"/>
    <w:rsid w:val="00B10ED5"/>
    <w:rsid w:val="00B13573"/>
    <w:rsid w:val="00B20B5F"/>
    <w:rsid w:val="00B211FD"/>
    <w:rsid w:val="00B22A64"/>
    <w:rsid w:val="00B22AA8"/>
    <w:rsid w:val="00B2536F"/>
    <w:rsid w:val="00B33213"/>
    <w:rsid w:val="00B34817"/>
    <w:rsid w:val="00B3509C"/>
    <w:rsid w:val="00B35B26"/>
    <w:rsid w:val="00B41144"/>
    <w:rsid w:val="00B41D7A"/>
    <w:rsid w:val="00B47701"/>
    <w:rsid w:val="00B534D6"/>
    <w:rsid w:val="00B53643"/>
    <w:rsid w:val="00B53D91"/>
    <w:rsid w:val="00B54DE1"/>
    <w:rsid w:val="00B62163"/>
    <w:rsid w:val="00B6451F"/>
    <w:rsid w:val="00B65EEE"/>
    <w:rsid w:val="00B6672C"/>
    <w:rsid w:val="00B71020"/>
    <w:rsid w:val="00B71317"/>
    <w:rsid w:val="00B723BB"/>
    <w:rsid w:val="00B741FB"/>
    <w:rsid w:val="00B80958"/>
    <w:rsid w:val="00B843FF"/>
    <w:rsid w:val="00B85F85"/>
    <w:rsid w:val="00B86DD7"/>
    <w:rsid w:val="00B93273"/>
    <w:rsid w:val="00B94B06"/>
    <w:rsid w:val="00B95412"/>
    <w:rsid w:val="00BA37E7"/>
    <w:rsid w:val="00BB6988"/>
    <w:rsid w:val="00BC2B5C"/>
    <w:rsid w:val="00BD3FAE"/>
    <w:rsid w:val="00BD5945"/>
    <w:rsid w:val="00BD7656"/>
    <w:rsid w:val="00BE27DA"/>
    <w:rsid w:val="00BE5C41"/>
    <w:rsid w:val="00BE7505"/>
    <w:rsid w:val="00BF1287"/>
    <w:rsid w:val="00BF38AA"/>
    <w:rsid w:val="00BF541F"/>
    <w:rsid w:val="00BF610A"/>
    <w:rsid w:val="00BF662B"/>
    <w:rsid w:val="00BF778B"/>
    <w:rsid w:val="00C0195C"/>
    <w:rsid w:val="00C01EBD"/>
    <w:rsid w:val="00C076EF"/>
    <w:rsid w:val="00C11DDC"/>
    <w:rsid w:val="00C14D89"/>
    <w:rsid w:val="00C15B04"/>
    <w:rsid w:val="00C15B17"/>
    <w:rsid w:val="00C160CB"/>
    <w:rsid w:val="00C219EF"/>
    <w:rsid w:val="00C2483A"/>
    <w:rsid w:val="00C24CC5"/>
    <w:rsid w:val="00C26258"/>
    <w:rsid w:val="00C263A1"/>
    <w:rsid w:val="00C27EC5"/>
    <w:rsid w:val="00C3611E"/>
    <w:rsid w:val="00C3639C"/>
    <w:rsid w:val="00C455DD"/>
    <w:rsid w:val="00C50C18"/>
    <w:rsid w:val="00C52137"/>
    <w:rsid w:val="00C7052F"/>
    <w:rsid w:val="00C70DA6"/>
    <w:rsid w:val="00C724AD"/>
    <w:rsid w:val="00C75556"/>
    <w:rsid w:val="00C8089E"/>
    <w:rsid w:val="00C83F74"/>
    <w:rsid w:val="00C85EB4"/>
    <w:rsid w:val="00C9170F"/>
    <w:rsid w:val="00C91AF2"/>
    <w:rsid w:val="00C922A6"/>
    <w:rsid w:val="00C94802"/>
    <w:rsid w:val="00C94C90"/>
    <w:rsid w:val="00C95A03"/>
    <w:rsid w:val="00C96B8E"/>
    <w:rsid w:val="00C96C2A"/>
    <w:rsid w:val="00CA100C"/>
    <w:rsid w:val="00CA45EA"/>
    <w:rsid w:val="00CD173C"/>
    <w:rsid w:val="00CD1F01"/>
    <w:rsid w:val="00CD634C"/>
    <w:rsid w:val="00CE2899"/>
    <w:rsid w:val="00CE4D04"/>
    <w:rsid w:val="00CE6159"/>
    <w:rsid w:val="00CF18C4"/>
    <w:rsid w:val="00CF1C0A"/>
    <w:rsid w:val="00D022AD"/>
    <w:rsid w:val="00D02AA7"/>
    <w:rsid w:val="00D02D16"/>
    <w:rsid w:val="00D06752"/>
    <w:rsid w:val="00D06BB6"/>
    <w:rsid w:val="00D24CAB"/>
    <w:rsid w:val="00D24E0F"/>
    <w:rsid w:val="00D37280"/>
    <w:rsid w:val="00D4019C"/>
    <w:rsid w:val="00D422FE"/>
    <w:rsid w:val="00D45E8C"/>
    <w:rsid w:val="00D51DAF"/>
    <w:rsid w:val="00D5220E"/>
    <w:rsid w:val="00D526D9"/>
    <w:rsid w:val="00D542C3"/>
    <w:rsid w:val="00D566E7"/>
    <w:rsid w:val="00D5696C"/>
    <w:rsid w:val="00D61BE6"/>
    <w:rsid w:val="00D63524"/>
    <w:rsid w:val="00D64D72"/>
    <w:rsid w:val="00D7067A"/>
    <w:rsid w:val="00D7325A"/>
    <w:rsid w:val="00D735C6"/>
    <w:rsid w:val="00D73D39"/>
    <w:rsid w:val="00D7489F"/>
    <w:rsid w:val="00D74E8F"/>
    <w:rsid w:val="00D775BB"/>
    <w:rsid w:val="00D80FB0"/>
    <w:rsid w:val="00D82506"/>
    <w:rsid w:val="00D8597D"/>
    <w:rsid w:val="00D9075B"/>
    <w:rsid w:val="00D90E0B"/>
    <w:rsid w:val="00D94193"/>
    <w:rsid w:val="00D94AC7"/>
    <w:rsid w:val="00D94B92"/>
    <w:rsid w:val="00DA6A06"/>
    <w:rsid w:val="00DA7963"/>
    <w:rsid w:val="00DB0C24"/>
    <w:rsid w:val="00DB3FBD"/>
    <w:rsid w:val="00DB5F32"/>
    <w:rsid w:val="00DC0D26"/>
    <w:rsid w:val="00DC28D3"/>
    <w:rsid w:val="00DC3065"/>
    <w:rsid w:val="00DD72B7"/>
    <w:rsid w:val="00DE07AA"/>
    <w:rsid w:val="00DE2335"/>
    <w:rsid w:val="00DE2B3C"/>
    <w:rsid w:val="00DE3916"/>
    <w:rsid w:val="00DE3AD9"/>
    <w:rsid w:val="00DE4A9E"/>
    <w:rsid w:val="00DF44B9"/>
    <w:rsid w:val="00DF4999"/>
    <w:rsid w:val="00DF4E1E"/>
    <w:rsid w:val="00DF5657"/>
    <w:rsid w:val="00E0378B"/>
    <w:rsid w:val="00E1305F"/>
    <w:rsid w:val="00E13642"/>
    <w:rsid w:val="00E14652"/>
    <w:rsid w:val="00E16C91"/>
    <w:rsid w:val="00E27C12"/>
    <w:rsid w:val="00E27EFC"/>
    <w:rsid w:val="00E32539"/>
    <w:rsid w:val="00E34832"/>
    <w:rsid w:val="00E34C5E"/>
    <w:rsid w:val="00E36733"/>
    <w:rsid w:val="00E37343"/>
    <w:rsid w:val="00E42130"/>
    <w:rsid w:val="00E540BC"/>
    <w:rsid w:val="00E555E4"/>
    <w:rsid w:val="00E5579A"/>
    <w:rsid w:val="00E5599D"/>
    <w:rsid w:val="00E6228A"/>
    <w:rsid w:val="00E653FF"/>
    <w:rsid w:val="00E73E54"/>
    <w:rsid w:val="00E75C7E"/>
    <w:rsid w:val="00E75C8E"/>
    <w:rsid w:val="00E75EB0"/>
    <w:rsid w:val="00E76CE0"/>
    <w:rsid w:val="00E8278F"/>
    <w:rsid w:val="00E85F26"/>
    <w:rsid w:val="00E86B3C"/>
    <w:rsid w:val="00E90358"/>
    <w:rsid w:val="00E92F23"/>
    <w:rsid w:val="00E93CAD"/>
    <w:rsid w:val="00E9458D"/>
    <w:rsid w:val="00EA0EAA"/>
    <w:rsid w:val="00EA1673"/>
    <w:rsid w:val="00EB06E5"/>
    <w:rsid w:val="00EB38B7"/>
    <w:rsid w:val="00EB40F2"/>
    <w:rsid w:val="00EB59EF"/>
    <w:rsid w:val="00EC1A1E"/>
    <w:rsid w:val="00EC1F39"/>
    <w:rsid w:val="00EC5507"/>
    <w:rsid w:val="00EC6CD9"/>
    <w:rsid w:val="00ED1F96"/>
    <w:rsid w:val="00ED259C"/>
    <w:rsid w:val="00ED26E6"/>
    <w:rsid w:val="00ED5122"/>
    <w:rsid w:val="00EE126E"/>
    <w:rsid w:val="00EE25F9"/>
    <w:rsid w:val="00EE580A"/>
    <w:rsid w:val="00EF489D"/>
    <w:rsid w:val="00F00E21"/>
    <w:rsid w:val="00F00FD8"/>
    <w:rsid w:val="00F01271"/>
    <w:rsid w:val="00F04789"/>
    <w:rsid w:val="00F06A90"/>
    <w:rsid w:val="00F06AF6"/>
    <w:rsid w:val="00F076F7"/>
    <w:rsid w:val="00F134A0"/>
    <w:rsid w:val="00F136FD"/>
    <w:rsid w:val="00F1509C"/>
    <w:rsid w:val="00F20DC6"/>
    <w:rsid w:val="00F26CD0"/>
    <w:rsid w:val="00F30A35"/>
    <w:rsid w:val="00F36A66"/>
    <w:rsid w:val="00F43D85"/>
    <w:rsid w:val="00F46E33"/>
    <w:rsid w:val="00F50D81"/>
    <w:rsid w:val="00F55A03"/>
    <w:rsid w:val="00F55B2A"/>
    <w:rsid w:val="00F57CDB"/>
    <w:rsid w:val="00F64398"/>
    <w:rsid w:val="00F662F6"/>
    <w:rsid w:val="00F7003D"/>
    <w:rsid w:val="00F71088"/>
    <w:rsid w:val="00F73462"/>
    <w:rsid w:val="00F747DA"/>
    <w:rsid w:val="00F75B1B"/>
    <w:rsid w:val="00F81038"/>
    <w:rsid w:val="00F837CE"/>
    <w:rsid w:val="00F84009"/>
    <w:rsid w:val="00F8561A"/>
    <w:rsid w:val="00F8599E"/>
    <w:rsid w:val="00F86272"/>
    <w:rsid w:val="00F86E98"/>
    <w:rsid w:val="00F87887"/>
    <w:rsid w:val="00F9022B"/>
    <w:rsid w:val="00F903AA"/>
    <w:rsid w:val="00F9163B"/>
    <w:rsid w:val="00F917F1"/>
    <w:rsid w:val="00F9546D"/>
    <w:rsid w:val="00F95ABC"/>
    <w:rsid w:val="00F95E3E"/>
    <w:rsid w:val="00F96587"/>
    <w:rsid w:val="00FA14CC"/>
    <w:rsid w:val="00FA6D3D"/>
    <w:rsid w:val="00FA7CD6"/>
    <w:rsid w:val="00FB2F8A"/>
    <w:rsid w:val="00FB4061"/>
    <w:rsid w:val="00FB4767"/>
    <w:rsid w:val="00FB5446"/>
    <w:rsid w:val="00FB65D3"/>
    <w:rsid w:val="00FC0C88"/>
    <w:rsid w:val="00FC215B"/>
    <w:rsid w:val="00FC2C0E"/>
    <w:rsid w:val="00FC497C"/>
    <w:rsid w:val="00FC5882"/>
    <w:rsid w:val="00FC5F95"/>
    <w:rsid w:val="00FD0A09"/>
    <w:rsid w:val="00FD35A7"/>
    <w:rsid w:val="00FD3F15"/>
    <w:rsid w:val="00FD4344"/>
    <w:rsid w:val="00FD6284"/>
    <w:rsid w:val="00FE1B62"/>
    <w:rsid w:val="00FE2884"/>
    <w:rsid w:val="00FE2A96"/>
    <w:rsid w:val="00FE30CC"/>
    <w:rsid w:val="00FE5220"/>
    <w:rsid w:val="00FE57E4"/>
    <w:rsid w:val="00FE6BF5"/>
    <w:rsid w:val="00FF125A"/>
    <w:rsid w:val="00FF1873"/>
    <w:rsid w:val="00FF3AD6"/>
    <w:rsid w:val="00FF3D0C"/>
    <w:rsid w:val="00FF79CB"/>
    <w:rsid w:val="0480041F"/>
    <w:rsid w:val="0BE552DE"/>
    <w:rsid w:val="0EEA375A"/>
    <w:rsid w:val="17932011"/>
    <w:rsid w:val="1EB15952"/>
    <w:rsid w:val="1FDB7DE4"/>
    <w:rsid w:val="201549D0"/>
    <w:rsid w:val="21FF1945"/>
    <w:rsid w:val="2A900A7B"/>
    <w:rsid w:val="2A99593D"/>
    <w:rsid w:val="2CCA01F7"/>
    <w:rsid w:val="3326266C"/>
    <w:rsid w:val="33B0299F"/>
    <w:rsid w:val="33EF3FF6"/>
    <w:rsid w:val="363461CE"/>
    <w:rsid w:val="36AE0D56"/>
    <w:rsid w:val="3B3F2822"/>
    <w:rsid w:val="3DCF5744"/>
    <w:rsid w:val="401A3005"/>
    <w:rsid w:val="42E02DDF"/>
    <w:rsid w:val="43580E66"/>
    <w:rsid w:val="4A2B04BF"/>
    <w:rsid w:val="52C22960"/>
    <w:rsid w:val="542E3A87"/>
    <w:rsid w:val="56CA3B2D"/>
    <w:rsid w:val="5A6C35D4"/>
    <w:rsid w:val="5E782C99"/>
    <w:rsid w:val="63096F57"/>
    <w:rsid w:val="63A24A81"/>
    <w:rsid w:val="646F7A8C"/>
    <w:rsid w:val="66557471"/>
    <w:rsid w:val="71546FB3"/>
    <w:rsid w:val="72695447"/>
    <w:rsid w:val="72AD5E57"/>
    <w:rsid w:val="730706FA"/>
    <w:rsid w:val="748B2021"/>
    <w:rsid w:val="7B9961EA"/>
    <w:rsid w:val="7C22435A"/>
    <w:rsid w:val="7D8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2023-05-08T05:58:00Z</dcterms:created>
  <dc:creator>胡永博</dc:creator>
  <cp:lastModifiedBy>王今</cp:lastModifiedBy>
  <cp:lastPrinted>2023-05-08T09:24:57Z</cp:lastPrinted>
  <dcterms:modified xsi:type="dcterms:W3CDTF">2023-05-08T09:25:16Z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E4615A8022004F23861F6B9E8B956F74</vt:lpwstr>
  </property>
</Properties>
</file>